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6A9812" w14:textId="29092CAC" w:rsidR="0058797A" w:rsidRPr="00D259B5" w:rsidRDefault="0058797A" w:rsidP="0058797A">
      <w:pPr>
        <w:spacing w:after="160" w:line="259" w:lineRule="auto"/>
        <w:rPr>
          <w:color w:val="FF0000"/>
          <w:sz w:val="22"/>
          <w:szCs w:val="22"/>
        </w:rPr>
      </w:pPr>
      <w:r w:rsidRPr="00D259B5">
        <w:rPr>
          <w:color w:val="FF0000"/>
          <w:sz w:val="22"/>
          <w:szCs w:val="22"/>
        </w:rPr>
        <w:t>Meta-Title:</w:t>
      </w:r>
      <w:r w:rsidR="00BA654E">
        <w:rPr>
          <w:color w:val="FF0000"/>
          <w:sz w:val="22"/>
          <w:szCs w:val="22"/>
        </w:rPr>
        <w:t xml:space="preserve"> </w:t>
      </w:r>
      <w:r w:rsidR="001A1075">
        <w:rPr>
          <w:color w:val="FF0000"/>
          <w:sz w:val="22"/>
          <w:szCs w:val="22"/>
        </w:rPr>
        <w:t>Fünf Bücher übers Geld sparen</w:t>
      </w:r>
    </w:p>
    <w:p w14:paraId="6F589E63" w14:textId="54B5DB64" w:rsidR="006B52D1" w:rsidRDefault="0058797A" w:rsidP="0058797A">
      <w:pPr>
        <w:spacing w:after="160" w:line="259" w:lineRule="auto"/>
        <w:rPr>
          <w:color w:val="FF0000"/>
          <w:sz w:val="22"/>
          <w:szCs w:val="22"/>
        </w:rPr>
      </w:pPr>
      <w:r w:rsidRPr="00D259B5">
        <w:rPr>
          <w:color w:val="FF0000"/>
          <w:sz w:val="22"/>
          <w:szCs w:val="22"/>
        </w:rPr>
        <w:t>Meta-Description:</w:t>
      </w:r>
      <w:r w:rsidR="00BA654E">
        <w:rPr>
          <w:color w:val="FF0000"/>
          <w:sz w:val="22"/>
          <w:szCs w:val="22"/>
        </w:rPr>
        <w:t xml:space="preserve"> </w:t>
      </w:r>
      <w:r w:rsidR="001A1075" w:rsidRPr="001A1075">
        <w:rPr>
          <w:color w:val="FF0000"/>
          <w:sz w:val="22"/>
          <w:szCs w:val="22"/>
        </w:rPr>
        <w:t>Geld lässt sich in vielen Bereichen des Lebens sparen. Wir stellen fünf Bücher vor, die unterschiedliche Strategien zum Geld sparen präsentieren.</w:t>
      </w:r>
    </w:p>
    <w:p w14:paraId="35C1307B" w14:textId="7E452A07" w:rsidR="0058797A" w:rsidRPr="00D259B5" w:rsidRDefault="003A7749" w:rsidP="0058797A">
      <w:pPr>
        <w:spacing w:after="160" w:line="259" w:lineRule="auto"/>
        <w:rPr>
          <w:b/>
          <w:sz w:val="32"/>
          <w:szCs w:val="32"/>
        </w:rPr>
      </w:pPr>
      <w:r>
        <w:rPr>
          <w:b/>
          <w:sz w:val="32"/>
          <w:szCs w:val="32"/>
        </w:rPr>
        <w:t>Geld sparen – Fünf Bücher zeigen, wie es geht!</w:t>
      </w:r>
    </w:p>
    <w:p w14:paraId="4F6DA38B" w14:textId="10F04EA4" w:rsidR="006B068F" w:rsidRDefault="003D6525" w:rsidP="0058797A">
      <w:pPr>
        <w:spacing w:after="160" w:line="259" w:lineRule="auto"/>
        <w:rPr>
          <w:b/>
          <w:sz w:val="22"/>
          <w:szCs w:val="22"/>
        </w:rPr>
      </w:pPr>
      <w:r>
        <w:rPr>
          <w:b/>
          <w:sz w:val="22"/>
          <w:szCs w:val="22"/>
        </w:rPr>
        <w:t>Die Welt wird immer teurer. Dieser Floskel haftet mehr Wahrheit an, als man zu Anfang vermuten mag. Doch statistisch gesehen, steigen seit Jahren die Lebensunterhaltskosten unproportional zu den Gehältern, so dass den Menschen unter dem Strich weniger Geld zur Verfügung steht. Um schwindender Lebensqualität entgegenzuwirken, wird zuweilen fleißig gespart. Doch wie lässt es sich wirklich effektiv in unterschiedlichen Bereichen des Lebens sparen? Fünf Bücher versuchen eine Antwort darauf zu geben.</w:t>
      </w:r>
    </w:p>
    <w:p w14:paraId="3C27E290" w14:textId="32B74A7D" w:rsidR="008011CB" w:rsidRDefault="003A7749" w:rsidP="0058797A">
      <w:pPr>
        <w:spacing w:after="160" w:line="259" w:lineRule="auto"/>
        <w:rPr>
          <w:b/>
          <w:sz w:val="22"/>
          <w:szCs w:val="22"/>
        </w:rPr>
      </w:pPr>
      <w:r>
        <w:rPr>
          <w:b/>
          <w:noProof/>
          <w:sz w:val="22"/>
          <w:szCs w:val="22"/>
          <w:lang w:eastAsia="de-DE"/>
        </w:rPr>
        <w:drawing>
          <wp:inline distT="0" distB="0" distL="0" distR="0" wp14:anchorId="12AC4C19" wp14:editId="55EE422F">
            <wp:extent cx="5608320" cy="3746183"/>
            <wp:effectExtent l="0" t="0" r="0" b="698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33952" cy="3763304"/>
                    </a:xfrm>
                    <a:prstGeom prst="rect">
                      <a:avLst/>
                    </a:prstGeom>
                    <a:noFill/>
                    <a:ln>
                      <a:noFill/>
                    </a:ln>
                  </pic:spPr>
                </pic:pic>
              </a:graphicData>
            </a:graphic>
          </wp:inline>
        </w:drawing>
      </w:r>
    </w:p>
    <w:p w14:paraId="3D3DFCD2" w14:textId="2CD91508" w:rsidR="003A7749" w:rsidRPr="003A7749" w:rsidRDefault="005E0CD4" w:rsidP="00BC25EF">
      <w:pPr>
        <w:spacing w:after="160" w:line="259" w:lineRule="auto"/>
        <w:jc w:val="center"/>
        <w:rPr>
          <w:color w:val="FF0000"/>
          <w:sz w:val="22"/>
          <w:szCs w:val="22"/>
        </w:rPr>
      </w:pPr>
      <w:hyperlink r:id="rId6" w:history="1">
        <w:r w:rsidR="003A7749" w:rsidRPr="003A7749">
          <w:rPr>
            <w:rStyle w:val="Hyperlink"/>
            <w:color w:val="FF0000"/>
            <w:sz w:val="22"/>
            <w:szCs w:val="22"/>
          </w:rPr>
          <w:t>https://pixabay.com/de/photos/geld-einsparungen-schweinchen-wei%C3%9F-1885540/</w:t>
        </w:r>
      </w:hyperlink>
    </w:p>
    <w:p w14:paraId="5E74CD71" w14:textId="5902E403" w:rsidR="00D259B5" w:rsidRPr="00D259B5" w:rsidRDefault="001A1075" w:rsidP="00BC25EF">
      <w:pPr>
        <w:spacing w:after="160" w:line="259" w:lineRule="auto"/>
        <w:jc w:val="center"/>
        <w:rPr>
          <w:i/>
          <w:color w:val="000000" w:themeColor="text1"/>
          <w:sz w:val="22"/>
          <w:szCs w:val="22"/>
        </w:rPr>
      </w:pPr>
      <w:r>
        <w:rPr>
          <w:i/>
          <w:color w:val="000000" w:themeColor="text1"/>
          <w:sz w:val="22"/>
          <w:szCs w:val="22"/>
        </w:rPr>
        <w:t>Geld ist Lebensqualität und die lässt sich zum Teil ersparen</w:t>
      </w:r>
      <w:r w:rsidR="00A17377">
        <w:rPr>
          <w:i/>
          <w:color w:val="000000" w:themeColor="text1"/>
          <w:sz w:val="22"/>
          <w:szCs w:val="22"/>
        </w:rPr>
        <w:t>. Bildquelle</w:t>
      </w:r>
      <w:r w:rsidR="001C64A2">
        <w:rPr>
          <w:i/>
          <w:color w:val="000000" w:themeColor="text1"/>
          <w:sz w:val="22"/>
          <w:szCs w:val="22"/>
        </w:rPr>
        <w:t>:</w:t>
      </w:r>
      <w:r w:rsidR="00FF382E">
        <w:rPr>
          <w:i/>
          <w:color w:val="000000" w:themeColor="text1"/>
          <w:sz w:val="22"/>
          <w:szCs w:val="22"/>
        </w:rPr>
        <w:t xml:space="preserve"> </w:t>
      </w:r>
      <w:proofErr w:type="spellStart"/>
      <w:r w:rsidR="003A7749">
        <w:rPr>
          <w:i/>
          <w:color w:val="000000" w:themeColor="text1"/>
          <w:sz w:val="22"/>
          <w:szCs w:val="22"/>
        </w:rPr>
        <w:t>nosheep</w:t>
      </w:r>
      <w:proofErr w:type="spellEnd"/>
      <w:r w:rsidR="00F467AB">
        <w:rPr>
          <w:i/>
          <w:color w:val="000000" w:themeColor="text1"/>
          <w:sz w:val="22"/>
          <w:szCs w:val="22"/>
        </w:rPr>
        <w:t xml:space="preserve"> / </w:t>
      </w:r>
      <w:proofErr w:type="spellStart"/>
      <w:r w:rsidR="00F467AB">
        <w:rPr>
          <w:i/>
          <w:color w:val="000000" w:themeColor="text1"/>
          <w:sz w:val="22"/>
          <w:szCs w:val="22"/>
        </w:rPr>
        <w:t>Pixabay</w:t>
      </w:r>
      <w:proofErr w:type="spellEnd"/>
    </w:p>
    <w:p w14:paraId="41FA4EC7" w14:textId="1414C37A" w:rsidR="00D259B5" w:rsidRDefault="00D259B5" w:rsidP="00D259B5">
      <w:pPr>
        <w:spacing w:after="160" w:line="259" w:lineRule="auto"/>
        <w:jc w:val="center"/>
        <w:rPr>
          <w:color w:val="FF0000"/>
          <w:sz w:val="22"/>
          <w:szCs w:val="22"/>
        </w:rPr>
      </w:pPr>
      <w:r>
        <w:rPr>
          <w:color w:val="FF0000"/>
          <w:sz w:val="22"/>
          <w:szCs w:val="22"/>
        </w:rPr>
        <w:t>Title:</w:t>
      </w:r>
      <w:r w:rsidR="00A17377">
        <w:rPr>
          <w:color w:val="FF0000"/>
          <w:sz w:val="22"/>
          <w:szCs w:val="22"/>
        </w:rPr>
        <w:t xml:space="preserve"> </w:t>
      </w:r>
      <w:r w:rsidR="003D6525">
        <w:rPr>
          <w:color w:val="FF0000"/>
          <w:sz w:val="22"/>
          <w:szCs w:val="22"/>
        </w:rPr>
        <w:t>Sparen</w:t>
      </w:r>
    </w:p>
    <w:p w14:paraId="3AAD0342" w14:textId="420FED9B" w:rsidR="00A17377" w:rsidRDefault="00D259B5" w:rsidP="00D63D4F">
      <w:pPr>
        <w:spacing w:after="160" w:line="259" w:lineRule="auto"/>
        <w:jc w:val="center"/>
        <w:rPr>
          <w:color w:val="FF0000"/>
          <w:sz w:val="22"/>
          <w:szCs w:val="22"/>
        </w:rPr>
      </w:pPr>
      <w:r>
        <w:rPr>
          <w:color w:val="FF0000"/>
          <w:sz w:val="22"/>
          <w:szCs w:val="22"/>
        </w:rPr>
        <w:t>ALT-TAG:</w:t>
      </w:r>
      <w:r w:rsidR="00A17377">
        <w:rPr>
          <w:color w:val="FF0000"/>
          <w:sz w:val="22"/>
          <w:szCs w:val="22"/>
        </w:rPr>
        <w:t xml:space="preserve"> </w:t>
      </w:r>
      <w:r w:rsidR="003D6525">
        <w:rPr>
          <w:color w:val="FF0000"/>
          <w:sz w:val="22"/>
          <w:szCs w:val="22"/>
        </w:rPr>
        <w:t>Mann im Anzug hält Sparschwein in seinen Händen</w:t>
      </w:r>
    </w:p>
    <w:p w14:paraId="1A62C216" w14:textId="6040122E" w:rsidR="006B52D1" w:rsidRDefault="006B52D1" w:rsidP="006B52D1">
      <w:pPr>
        <w:spacing w:after="160" w:line="259" w:lineRule="auto"/>
        <w:rPr>
          <w:color w:val="FF0000"/>
          <w:sz w:val="22"/>
          <w:szCs w:val="22"/>
        </w:rPr>
      </w:pPr>
    </w:p>
    <w:p w14:paraId="60A489AF" w14:textId="5DE59593" w:rsidR="00267DCF" w:rsidRDefault="00E52902" w:rsidP="006B52D1">
      <w:pPr>
        <w:spacing w:after="160" w:line="259" w:lineRule="auto"/>
        <w:rPr>
          <w:sz w:val="22"/>
          <w:szCs w:val="22"/>
        </w:rPr>
      </w:pPr>
      <w:r>
        <w:rPr>
          <w:sz w:val="22"/>
          <w:szCs w:val="22"/>
        </w:rPr>
        <w:t>Das Leben in einer zivilen Gesellschaft, bes</w:t>
      </w:r>
      <w:r w:rsidR="005E4231">
        <w:rPr>
          <w:sz w:val="22"/>
          <w:szCs w:val="22"/>
        </w:rPr>
        <w:t>onders in den kapitalistischen Strukturen Deutschlands, kann zuweilen einem riesigen Irrgarten gleichen, in dem man sich auf Dauer sehr schnell verlaufen kann. Das liebe Geld nimmt dabei in der Regel den Mittelpunkt des gesamten Konstrukts ein. So gut wie jede Facette des Lebens ist auf finanzielle Ressourcen ausgelegt.</w:t>
      </w:r>
    </w:p>
    <w:p w14:paraId="4BA81D97" w14:textId="5B2467B0" w:rsidR="005E4231" w:rsidRDefault="005E4231" w:rsidP="006B52D1">
      <w:pPr>
        <w:spacing w:after="160" w:line="259" w:lineRule="auto"/>
        <w:rPr>
          <w:sz w:val="22"/>
          <w:szCs w:val="22"/>
        </w:rPr>
      </w:pPr>
      <w:r>
        <w:rPr>
          <w:sz w:val="22"/>
          <w:szCs w:val="22"/>
        </w:rPr>
        <w:t>Da Geld bekanntlich nicht auf Bäumen wächst, müssen viele Menschen mit ihrem zu</w:t>
      </w:r>
      <w:r w:rsidR="005E0CD4">
        <w:rPr>
          <w:sz w:val="22"/>
          <w:szCs w:val="22"/>
        </w:rPr>
        <w:t>r</w:t>
      </w:r>
      <w:r>
        <w:rPr>
          <w:sz w:val="22"/>
          <w:szCs w:val="22"/>
        </w:rPr>
        <w:t xml:space="preserve"> Verfügung stehenden Einkommen genau hantieren, um dem Irrgarten des Kapitalismus nicht zu verfallen. Dieser Umstand wird durch die steigende Divergenz von Gehältern und Lebensunterhalskosten noch </w:t>
      </w:r>
      <w:r>
        <w:rPr>
          <w:sz w:val="22"/>
          <w:szCs w:val="22"/>
        </w:rPr>
        <w:lastRenderedPageBreak/>
        <w:t xml:space="preserve">verschärft. Laut des </w:t>
      </w:r>
      <w:hyperlink r:id="rId7" w:history="1">
        <w:r w:rsidRPr="007A1180">
          <w:rPr>
            <w:rStyle w:val="Hyperlink"/>
            <w:b/>
            <w:sz w:val="22"/>
            <w:szCs w:val="22"/>
          </w:rPr>
          <w:t>Statistischen Bundesamts</w:t>
        </w:r>
      </w:hyperlink>
      <w:r>
        <w:rPr>
          <w:b/>
          <w:sz w:val="22"/>
          <w:szCs w:val="22"/>
        </w:rPr>
        <w:t xml:space="preserve"> </w:t>
      </w:r>
      <w:r>
        <w:rPr>
          <w:sz w:val="22"/>
          <w:szCs w:val="22"/>
        </w:rPr>
        <w:t>steigen die Bruttolöhne seit dem Jahr 2014 zwar immer um vier Prozent, doch die</w:t>
      </w:r>
      <w:r w:rsidR="00250F91">
        <w:rPr>
          <w:sz w:val="22"/>
          <w:szCs w:val="22"/>
        </w:rPr>
        <w:t>se Entwicklung sieht im Vergleich zu den Lebensunterhaltskosten eher mager aus. Insbesondere in Großstädten und Ballungszen</w:t>
      </w:r>
      <w:r w:rsidR="005E0CD4">
        <w:rPr>
          <w:sz w:val="22"/>
          <w:szCs w:val="22"/>
        </w:rPr>
        <w:t>tren wird das Le</w:t>
      </w:r>
      <w:r w:rsidR="00250F91">
        <w:rPr>
          <w:sz w:val="22"/>
          <w:szCs w:val="22"/>
        </w:rPr>
        <w:t>ben immer teurer.</w:t>
      </w:r>
    </w:p>
    <w:p w14:paraId="6EADB262" w14:textId="18A151CA" w:rsidR="00250F91" w:rsidRDefault="00250F91" w:rsidP="006B52D1">
      <w:pPr>
        <w:spacing w:after="160" w:line="259" w:lineRule="auto"/>
        <w:rPr>
          <w:sz w:val="22"/>
          <w:szCs w:val="22"/>
        </w:rPr>
      </w:pPr>
    </w:p>
    <w:p w14:paraId="7FCB7358" w14:textId="3153FDA0" w:rsidR="00250F91" w:rsidRDefault="00250F91" w:rsidP="006B52D1">
      <w:pPr>
        <w:spacing w:after="160" w:line="259" w:lineRule="auto"/>
        <w:rPr>
          <w:b/>
          <w:bCs/>
        </w:rPr>
      </w:pPr>
      <w:r>
        <w:rPr>
          <w:b/>
          <w:bCs/>
        </w:rPr>
        <w:t>Einfach und schnell sparen</w:t>
      </w:r>
    </w:p>
    <w:p w14:paraId="7E359E64" w14:textId="3825A174" w:rsidR="00250F91" w:rsidRDefault="00250F91" w:rsidP="006B52D1">
      <w:pPr>
        <w:spacing w:after="160" w:line="259" w:lineRule="auto"/>
        <w:rPr>
          <w:sz w:val="22"/>
          <w:szCs w:val="22"/>
        </w:rPr>
      </w:pPr>
      <w:r>
        <w:rPr>
          <w:sz w:val="22"/>
          <w:szCs w:val="22"/>
        </w:rPr>
        <w:t xml:space="preserve">Um mehr Geld am Ende des Monats auf dem Konto zu haben oder um im schlimmsten Fall die eigene Existenz abzusichern, lohnen sich Sparmaßnahmen in fast sämtlichen Bereichen des Lebens. Diese Art der </w:t>
      </w:r>
      <w:r>
        <w:rPr>
          <w:i/>
          <w:sz w:val="22"/>
          <w:szCs w:val="22"/>
        </w:rPr>
        <w:t xml:space="preserve">Geldverwahrung </w:t>
      </w:r>
      <w:r>
        <w:rPr>
          <w:sz w:val="22"/>
          <w:szCs w:val="22"/>
        </w:rPr>
        <w:t>mag zwar mit einigen disziplinarischen Kniffen verbunden sein, macht sich aber letztlich eindeutig im Portemonnaie bemerkbar.</w:t>
      </w:r>
    </w:p>
    <w:p w14:paraId="64678835" w14:textId="1EA12DE6" w:rsidR="00250F91" w:rsidRDefault="00250F91" w:rsidP="006B52D1">
      <w:pPr>
        <w:spacing w:after="160" w:line="259" w:lineRule="auto"/>
        <w:rPr>
          <w:sz w:val="22"/>
          <w:szCs w:val="22"/>
        </w:rPr>
      </w:pPr>
      <w:r>
        <w:rPr>
          <w:sz w:val="22"/>
          <w:szCs w:val="22"/>
        </w:rPr>
        <w:t xml:space="preserve">Zu Thema Geld sparen hat der Autor Hermann-Josef Tenhagen eigens </w:t>
      </w:r>
      <w:r w:rsidRPr="0084797B">
        <w:rPr>
          <w:b/>
          <w:bCs/>
          <w:i/>
          <w:sz w:val="22"/>
          <w:szCs w:val="22"/>
        </w:rPr>
        <w:t>Das Finanztipp-Buch</w:t>
      </w:r>
      <w:r>
        <w:rPr>
          <w:i/>
          <w:sz w:val="22"/>
          <w:szCs w:val="22"/>
        </w:rPr>
        <w:t xml:space="preserve"> </w:t>
      </w:r>
      <w:r>
        <w:rPr>
          <w:sz w:val="22"/>
          <w:szCs w:val="22"/>
        </w:rPr>
        <w:t>publiziert, das</w:t>
      </w:r>
      <w:r w:rsidR="00594564">
        <w:rPr>
          <w:sz w:val="22"/>
          <w:szCs w:val="22"/>
        </w:rPr>
        <w:t xml:space="preserve"> </w:t>
      </w:r>
      <w:r>
        <w:rPr>
          <w:sz w:val="22"/>
          <w:szCs w:val="22"/>
        </w:rPr>
        <w:t xml:space="preserve">unter anderem mit dem einprägsamen Kapitel „Einfach und schnell sparen“ hausieren geht. Mit einigen Tipps und Tricks seien von Jahr zu Jahr Ersparnisse von 2.000 Euro im Rahmen des Möglichen. </w:t>
      </w:r>
    </w:p>
    <w:p w14:paraId="7AC1056C" w14:textId="65C65B8D" w:rsidR="00250F91" w:rsidRDefault="00250F91" w:rsidP="006B52D1">
      <w:pPr>
        <w:spacing w:after="160" w:line="259" w:lineRule="auto"/>
        <w:rPr>
          <w:sz w:val="22"/>
          <w:szCs w:val="22"/>
        </w:rPr>
      </w:pPr>
      <w:r>
        <w:rPr>
          <w:sz w:val="22"/>
          <w:szCs w:val="22"/>
        </w:rPr>
        <w:t xml:space="preserve">Den Anfang macht der </w:t>
      </w:r>
      <w:hyperlink r:id="rId8" w:history="1">
        <w:r w:rsidRPr="00AA196A">
          <w:rPr>
            <w:rStyle w:val="Hyperlink"/>
            <w:b/>
            <w:sz w:val="22"/>
            <w:szCs w:val="22"/>
          </w:rPr>
          <w:t>Strom</w:t>
        </w:r>
      </w:hyperlink>
      <w:r>
        <w:rPr>
          <w:sz w:val="22"/>
          <w:szCs w:val="22"/>
        </w:rPr>
        <w:t xml:space="preserve">, den jeder Haushalt </w:t>
      </w:r>
      <w:r w:rsidR="0084797B">
        <w:rPr>
          <w:sz w:val="22"/>
          <w:szCs w:val="22"/>
        </w:rPr>
        <w:t xml:space="preserve">über diverse Anbieter bezieht. Das Sparpotenzial ist </w:t>
      </w:r>
      <w:r w:rsidR="00594564">
        <w:rPr>
          <w:sz w:val="22"/>
          <w:szCs w:val="22"/>
        </w:rPr>
        <w:t xml:space="preserve">deswegen so allgegenwärtig, da es sich beim Strom um ein standardmäßiges Gut handelt. Der Markt befindet sich seit 20 Jahren in einer Wettbewerbssituation. Ein Umstand, aus dem viel zu wenige Menschen Profit schlagen würden. Wer den Stromanbieter noch nie gewechselt hat, beziehe diese Art der Grundversorgung vom lokalen </w:t>
      </w:r>
      <w:hyperlink r:id="rId9" w:history="1">
        <w:r w:rsidR="00594564" w:rsidRPr="00AA196A">
          <w:rPr>
            <w:rStyle w:val="Hyperlink"/>
            <w:i/>
            <w:sz w:val="22"/>
            <w:szCs w:val="22"/>
          </w:rPr>
          <w:t>Monopolisten</w:t>
        </w:r>
      </w:hyperlink>
      <w:r w:rsidR="00594564">
        <w:rPr>
          <w:sz w:val="22"/>
          <w:szCs w:val="22"/>
        </w:rPr>
        <w:t xml:space="preserve">, dessen Grundtarife im Vergleich zu anderen Anbietern oftmals teurer </w:t>
      </w:r>
      <w:r w:rsidR="005E0CD4">
        <w:rPr>
          <w:sz w:val="22"/>
          <w:szCs w:val="22"/>
        </w:rPr>
        <w:t>sind</w:t>
      </w:r>
      <w:r w:rsidR="00594564">
        <w:rPr>
          <w:sz w:val="22"/>
          <w:szCs w:val="22"/>
        </w:rPr>
        <w:t>. Ein Vergleich hilft oftmals, einen wesentlich preiswerteren Versorger ausfindig zu machen.</w:t>
      </w:r>
    </w:p>
    <w:p w14:paraId="08A32F23" w14:textId="2329DE03" w:rsidR="00594564" w:rsidRDefault="00594564" w:rsidP="006B52D1">
      <w:pPr>
        <w:spacing w:after="160" w:line="259" w:lineRule="auto"/>
        <w:rPr>
          <w:sz w:val="22"/>
          <w:szCs w:val="22"/>
        </w:rPr>
      </w:pPr>
      <w:r>
        <w:rPr>
          <w:sz w:val="22"/>
          <w:szCs w:val="22"/>
        </w:rPr>
        <w:t xml:space="preserve">Gleiches gilt auch für die Bereiche </w:t>
      </w:r>
      <w:r>
        <w:rPr>
          <w:b/>
          <w:sz w:val="22"/>
          <w:szCs w:val="22"/>
        </w:rPr>
        <w:t>Öl</w:t>
      </w:r>
      <w:r>
        <w:rPr>
          <w:sz w:val="22"/>
          <w:szCs w:val="22"/>
        </w:rPr>
        <w:t xml:space="preserve">, </w:t>
      </w:r>
      <w:r>
        <w:rPr>
          <w:b/>
          <w:sz w:val="22"/>
          <w:szCs w:val="22"/>
        </w:rPr>
        <w:t>Gas</w:t>
      </w:r>
      <w:r>
        <w:rPr>
          <w:sz w:val="22"/>
          <w:szCs w:val="22"/>
        </w:rPr>
        <w:t xml:space="preserve">, </w:t>
      </w:r>
      <w:r>
        <w:rPr>
          <w:b/>
          <w:sz w:val="22"/>
          <w:szCs w:val="22"/>
        </w:rPr>
        <w:t>Handy</w:t>
      </w:r>
      <w:r>
        <w:rPr>
          <w:sz w:val="22"/>
          <w:szCs w:val="22"/>
        </w:rPr>
        <w:t xml:space="preserve">, </w:t>
      </w:r>
      <w:r>
        <w:rPr>
          <w:b/>
          <w:sz w:val="22"/>
          <w:szCs w:val="22"/>
        </w:rPr>
        <w:t xml:space="preserve">Festnetz </w:t>
      </w:r>
      <w:r>
        <w:rPr>
          <w:sz w:val="22"/>
          <w:szCs w:val="22"/>
        </w:rPr>
        <w:t xml:space="preserve">und </w:t>
      </w:r>
      <w:r>
        <w:rPr>
          <w:b/>
          <w:sz w:val="22"/>
          <w:szCs w:val="22"/>
        </w:rPr>
        <w:t>Internet</w:t>
      </w:r>
      <w:r>
        <w:rPr>
          <w:sz w:val="22"/>
          <w:szCs w:val="22"/>
        </w:rPr>
        <w:t xml:space="preserve">. Alle Wirtschaftszweige sind durch konkurrierende Unternehmen geprägt, die um jeden einzelnen Kunden buhlen – in Form von Angeboten. </w:t>
      </w:r>
    </w:p>
    <w:p w14:paraId="1836DBB4" w14:textId="0B974E3A" w:rsidR="00594564" w:rsidRDefault="00594564" w:rsidP="006B52D1">
      <w:pPr>
        <w:spacing w:after="160" w:line="259" w:lineRule="auto"/>
        <w:rPr>
          <w:sz w:val="22"/>
          <w:szCs w:val="22"/>
        </w:rPr>
      </w:pPr>
    </w:p>
    <w:p w14:paraId="46A0C5A3" w14:textId="14C55C93" w:rsidR="00594564" w:rsidRDefault="00594564" w:rsidP="006B52D1">
      <w:pPr>
        <w:spacing w:after="160" w:line="259" w:lineRule="auto"/>
        <w:rPr>
          <w:b/>
          <w:bCs/>
        </w:rPr>
      </w:pPr>
      <w:r>
        <w:rPr>
          <w:b/>
          <w:bCs/>
        </w:rPr>
        <w:t>Sparen beim Shopping</w:t>
      </w:r>
    </w:p>
    <w:p w14:paraId="727D2108" w14:textId="2654D9B0" w:rsidR="00594564" w:rsidRPr="00594564" w:rsidRDefault="00594564" w:rsidP="006B52D1">
      <w:pPr>
        <w:spacing w:after="160" w:line="259" w:lineRule="auto"/>
        <w:rPr>
          <w:sz w:val="22"/>
          <w:szCs w:val="22"/>
        </w:rPr>
      </w:pPr>
      <w:r>
        <w:rPr>
          <w:sz w:val="22"/>
          <w:szCs w:val="22"/>
        </w:rPr>
        <w:t xml:space="preserve">Wir Deutschen shoppen für unser Leben gern. Laut </w:t>
      </w:r>
      <w:hyperlink r:id="rId10" w:history="1">
        <w:r w:rsidRPr="00AA196A">
          <w:rPr>
            <w:rStyle w:val="Hyperlink"/>
            <w:b/>
            <w:sz w:val="22"/>
            <w:szCs w:val="22"/>
          </w:rPr>
          <w:t>Statista</w:t>
        </w:r>
      </w:hyperlink>
      <w:r>
        <w:rPr>
          <w:b/>
          <w:sz w:val="22"/>
          <w:szCs w:val="22"/>
        </w:rPr>
        <w:t xml:space="preserve"> </w:t>
      </w:r>
      <w:r>
        <w:rPr>
          <w:sz w:val="22"/>
          <w:szCs w:val="22"/>
        </w:rPr>
        <w:t xml:space="preserve">haben rund 20 Millionen Menschen in einer diesjährigen </w:t>
      </w:r>
      <w:r w:rsidR="007634D8">
        <w:rPr>
          <w:sz w:val="22"/>
          <w:szCs w:val="22"/>
        </w:rPr>
        <w:t xml:space="preserve">Umfrage angegeben, dass sie häufig </w:t>
      </w:r>
      <w:r w:rsidR="00865ECB">
        <w:rPr>
          <w:sz w:val="22"/>
          <w:szCs w:val="22"/>
        </w:rPr>
        <w:t>S</w:t>
      </w:r>
      <w:r w:rsidR="007634D8">
        <w:rPr>
          <w:sz w:val="22"/>
          <w:szCs w:val="22"/>
        </w:rPr>
        <w:t>hoppen</w:t>
      </w:r>
      <w:r w:rsidR="00865ECB">
        <w:rPr>
          <w:sz w:val="22"/>
          <w:szCs w:val="22"/>
        </w:rPr>
        <w:t xml:space="preserve"> gehen</w:t>
      </w:r>
      <w:r w:rsidR="007634D8">
        <w:rPr>
          <w:sz w:val="22"/>
          <w:szCs w:val="22"/>
        </w:rPr>
        <w:t xml:space="preserve">. </w:t>
      </w:r>
      <w:r w:rsidR="00865ECB">
        <w:rPr>
          <w:sz w:val="22"/>
          <w:szCs w:val="22"/>
        </w:rPr>
        <w:t xml:space="preserve">Satte </w:t>
      </w:r>
      <w:r w:rsidR="007634D8">
        <w:rPr>
          <w:sz w:val="22"/>
          <w:szCs w:val="22"/>
        </w:rPr>
        <w:t xml:space="preserve">45,5 Millionen gaben an, ab und zu ihr Geld für private Habseligkeiten auszugeben. Das florierende Konsumverhalten in der Republik ist </w:t>
      </w:r>
      <w:r w:rsidR="00865ECB">
        <w:rPr>
          <w:sz w:val="22"/>
          <w:szCs w:val="22"/>
        </w:rPr>
        <w:t xml:space="preserve">damit </w:t>
      </w:r>
      <w:r w:rsidR="007634D8">
        <w:rPr>
          <w:sz w:val="22"/>
          <w:szCs w:val="22"/>
        </w:rPr>
        <w:t xml:space="preserve">auch in der heutigen </w:t>
      </w:r>
      <w:r w:rsidR="00865ECB">
        <w:rPr>
          <w:sz w:val="22"/>
          <w:szCs w:val="22"/>
        </w:rPr>
        <w:t xml:space="preserve">Zeit </w:t>
      </w:r>
      <w:r w:rsidR="007634D8">
        <w:rPr>
          <w:sz w:val="22"/>
          <w:szCs w:val="22"/>
        </w:rPr>
        <w:t xml:space="preserve">ungebrochen. </w:t>
      </w:r>
    </w:p>
    <w:p w14:paraId="231CCE7A" w14:textId="05B30CC3" w:rsidR="00594564" w:rsidRDefault="007634D8" w:rsidP="006B52D1">
      <w:pPr>
        <w:spacing w:after="160" w:line="259" w:lineRule="auto"/>
        <w:rPr>
          <w:sz w:val="22"/>
          <w:szCs w:val="22"/>
        </w:rPr>
      </w:pPr>
      <w:r>
        <w:rPr>
          <w:sz w:val="22"/>
          <w:szCs w:val="22"/>
        </w:rPr>
        <w:t xml:space="preserve">Die Autorin Julius Berger behandelt in ihrem Buch </w:t>
      </w:r>
      <w:r>
        <w:rPr>
          <w:b/>
          <w:sz w:val="22"/>
          <w:szCs w:val="22"/>
        </w:rPr>
        <w:t xml:space="preserve">Geld sparen beim Einkaufen </w:t>
      </w:r>
      <w:r w:rsidR="00865ECB">
        <w:rPr>
          <w:sz w:val="22"/>
          <w:szCs w:val="22"/>
        </w:rPr>
        <w:t xml:space="preserve">genau dieses </w:t>
      </w:r>
      <w:r>
        <w:rPr>
          <w:sz w:val="22"/>
          <w:szCs w:val="22"/>
        </w:rPr>
        <w:t xml:space="preserve">Thema und gibt Tipps zum </w:t>
      </w:r>
      <w:r w:rsidR="00865ECB">
        <w:rPr>
          <w:sz w:val="22"/>
          <w:szCs w:val="22"/>
        </w:rPr>
        <w:t>Sparen</w:t>
      </w:r>
      <w:r>
        <w:rPr>
          <w:sz w:val="22"/>
          <w:szCs w:val="22"/>
        </w:rPr>
        <w:t>. Dabei geht sie vor allem auf Verhandlungsstrategien ein, die sogar bei Festpreisen funktionieren würden. Erfolgsfaktoren seien dabei der richtige Verhandlungspartner, der richtige Zeitpunkt, eine hohe Priorität für den Verhandlungspartner, eine niedrige Priorität für einen selbst und letztlich die richtige Taktik.</w:t>
      </w:r>
    </w:p>
    <w:p w14:paraId="32B57794" w14:textId="6904788C" w:rsidR="007634D8" w:rsidRDefault="00865ECB" w:rsidP="006B52D1">
      <w:pPr>
        <w:spacing w:after="160" w:line="259" w:lineRule="auto"/>
        <w:rPr>
          <w:sz w:val="22"/>
          <w:szCs w:val="22"/>
        </w:rPr>
      </w:pPr>
      <w:r>
        <w:rPr>
          <w:sz w:val="22"/>
          <w:szCs w:val="22"/>
        </w:rPr>
        <w:t xml:space="preserve">Auch das Online-Shopping findet im Werk Erwähnung, da sich im Kosmos des Internet so einige Sparmöglichkeiten tummeln. Das weiß auch Geschäftsmann Ralph </w:t>
      </w:r>
      <w:proofErr w:type="spellStart"/>
      <w:r>
        <w:rPr>
          <w:sz w:val="22"/>
          <w:szCs w:val="22"/>
        </w:rPr>
        <w:t>Schomaeker</w:t>
      </w:r>
      <w:proofErr w:type="spellEnd"/>
      <w:r>
        <w:rPr>
          <w:sz w:val="22"/>
          <w:szCs w:val="22"/>
        </w:rPr>
        <w:t>-Möller: „</w:t>
      </w:r>
      <w:r w:rsidR="00462D7A">
        <w:rPr>
          <w:sz w:val="22"/>
          <w:szCs w:val="22"/>
        </w:rPr>
        <w:t xml:space="preserve">Auf unserer Schnäppchen-Plattform </w:t>
      </w:r>
      <w:hyperlink r:id="rId11" w:history="1">
        <w:r w:rsidR="00462D7A" w:rsidRPr="00CD15B3">
          <w:rPr>
            <w:rStyle w:val="Hyperlink"/>
            <w:sz w:val="22"/>
            <w:szCs w:val="22"/>
          </w:rPr>
          <w:t>Mein-deal.com</w:t>
        </w:r>
      </w:hyperlink>
      <w:r w:rsidR="00462D7A">
        <w:rPr>
          <w:sz w:val="22"/>
          <w:szCs w:val="22"/>
        </w:rPr>
        <w:t xml:space="preserve"> tragen wir unzählige Deals und Angebote zusammen und ermöglichen unserer Community, bares Geld zu sparen.“ Der Gründer und Geschäftsführer weiß um das Sparpotenzial im Internet: „Shopping zum kleinen Preis im Netz hat System und wir ermöglichen einen leichten Zugang.“</w:t>
      </w:r>
    </w:p>
    <w:p w14:paraId="6B91783C" w14:textId="3B3DEA20" w:rsidR="0047396B" w:rsidRPr="0047396B" w:rsidRDefault="0047396B" w:rsidP="006B52D1">
      <w:pPr>
        <w:spacing w:after="160" w:line="259" w:lineRule="auto"/>
        <w:rPr>
          <w:sz w:val="22"/>
          <w:szCs w:val="22"/>
        </w:rPr>
      </w:pPr>
      <w:r>
        <w:rPr>
          <w:sz w:val="22"/>
          <w:szCs w:val="22"/>
        </w:rPr>
        <w:t xml:space="preserve">Autor Frank </w:t>
      </w:r>
      <w:proofErr w:type="spellStart"/>
      <w:r>
        <w:rPr>
          <w:sz w:val="22"/>
          <w:szCs w:val="22"/>
        </w:rPr>
        <w:t>Littek</w:t>
      </w:r>
      <w:proofErr w:type="spellEnd"/>
      <w:r>
        <w:rPr>
          <w:sz w:val="22"/>
          <w:szCs w:val="22"/>
        </w:rPr>
        <w:t xml:space="preserve"> thematisiert in seinem Buch </w:t>
      </w:r>
      <w:r>
        <w:rPr>
          <w:b/>
          <w:sz w:val="22"/>
          <w:szCs w:val="22"/>
        </w:rPr>
        <w:t xml:space="preserve">Mehr Geld im Haushalt </w:t>
      </w:r>
      <w:r>
        <w:rPr>
          <w:sz w:val="22"/>
          <w:szCs w:val="22"/>
        </w:rPr>
        <w:t xml:space="preserve">in einigen Kapiteln ebenfalls die Sparmöglichkeiten beim Einkaufen. </w:t>
      </w:r>
      <w:r w:rsidR="001A1075">
        <w:rPr>
          <w:sz w:val="22"/>
          <w:szCs w:val="22"/>
        </w:rPr>
        <w:t xml:space="preserve">Aber auch Gebühren und Bankverbindungen finden in seinem </w:t>
      </w:r>
      <w:r w:rsidR="001A1075">
        <w:rPr>
          <w:sz w:val="22"/>
          <w:szCs w:val="22"/>
        </w:rPr>
        <w:lastRenderedPageBreak/>
        <w:t>Werk Erwähnung. Der Autor deckt mit viele Bereiche des alltäglichen Lebens ab und offenbart viele Strategien.</w:t>
      </w:r>
    </w:p>
    <w:p w14:paraId="494EBB56" w14:textId="6C75A2DD" w:rsidR="00462D7A" w:rsidRDefault="00462D7A" w:rsidP="006B52D1">
      <w:pPr>
        <w:spacing w:after="160" w:line="259" w:lineRule="auto"/>
        <w:rPr>
          <w:sz w:val="22"/>
          <w:szCs w:val="22"/>
        </w:rPr>
      </w:pPr>
    </w:p>
    <w:p w14:paraId="77F5E334" w14:textId="62056B44" w:rsidR="00462D7A" w:rsidRDefault="00462D7A" w:rsidP="006B52D1">
      <w:pPr>
        <w:spacing w:after="160" w:line="259" w:lineRule="auto"/>
        <w:rPr>
          <w:b/>
          <w:bCs/>
        </w:rPr>
      </w:pPr>
      <w:r>
        <w:rPr>
          <w:b/>
          <w:bCs/>
        </w:rPr>
        <w:t>Wirtschaftlichkeit und Umweltbewusstsein beim Autofahren</w:t>
      </w:r>
    </w:p>
    <w:p w14:paraId="04F0F7A2" w14:textId="3715061C" w:rsidR="00462D7A" w:rsidRDefault="00CD15B3" w:rsidP="006B52D1">
      <w:pPr>
        <w:spacing w:after="160" w:line="259" w:lineRule="auto"/>
        <w:rPr>
          <w:sz w:val="22"/>
          <w:szCs w:val="22"/>
        </w:rPr>
      </w:pPr>
      <w:r>
        <w:rPr>
          <w:sz w:val="22"/>
          <w:szCs w:val="22"/>
        </w:rPr>
        <w:t xml:space="preserve">Der Umweltschutz ist spätestens seit dem Wahlerfolg der Grünen bei der letzten </w:t>
      </w:r>
      <w:hyperlink r:id="rId12" w:history="1">
        <w:r w:rsidRPr="00AA196A">
          <w:rPr>
            <w:rStyle w:val="Hyperlink"/>
            <w:sz w:val="22"/>
            <w:szCs w:val="22"/>
          </w:rPr>
          <w:t>Europawahl</w:t>
        </w:r>
      </w:hyperlink>
      <w:r>
        <w:rPr>
          <w:sz w:val="22"/>
          <w:szCs w:val="22"/>
        </w:rPr>
        <w:t xml:space="preserve"> fest in der politischen Landschaft verankert. Das Bewusstsein der deutschen Bevölkerung und die Sensibilisierung für das Klima haben großen Anteil daran. Autor Steffen Keil fasst in seinem Buch </w:t>
      </w:r>
      <w:hyperlink r:id="rId13" w:history="1">
        <w:r w:rsidRPr="00AA196A">
          <w:rPr>
            <w:rStyle w:val="Hyperlink"/>
            <w:b/>
            <w:sz w:val="22"/>
            <w:szCs w:val="22"/>
          </w:rPr>
          <w:t>Wirtschaftlich</w:t>
        </w:r>
      </w:hyperlink>
      <w:r>
        <w:rPr>
          <w:b/>
          <w:sz w:val="22"/>
          <w:szCs w:val="22"/>
        </w:rPr>
        <w:t xml:space="preserve"> fahren, Geld sparen </w:t>
      </w:r>
      <w:r>
        <w:rPr>
          <w:sz w:val="22"/>
          <w:szCs w:val="22"/>
        </w:rPr>
        <w:t xml:space="preserve">das Thema Umwelt indirekt auf, da er in seinem Werk Tipps und Tricks zum Spritsparen gibt. </w:t>
      </w:r>
    </w:p>
    <w:p w14:paraId="3266563C" w14:textId="3EE9F55C" w:rsidR="00CD15B3" w:rsidRDefault="00CD15B3" w:rsidP="006B52D1">
      <w:pPr>
        <w:spacing w:after="160" w:line="259" w:lineRule="auto"/>
        <w:rPr>
          <w:sz w:val="22"/>
          <w:szCs w:val="22"/>
        </w:rPr>
      </w:pPr>
      <w:r>
        <w:rPr>
          <w:sz w:val="22"/>
          <w:szCs w:val="22"/>
        </w:rPr>
        <w:t xml:space="preserve">Das Verbrennen fossiler Brennstoffe ist ein wesentlicher Bestandteil der steigenden CO2-Emissionen. Diese können durch das </w:t>
      </w:r>
      <w:r>
        <w:rPr>
          <w:i/>
          <w:sz w:val="22"/>
          <w:szCs w:val="22"/>
        </w:rPr>
        <w:t xml:space="preserve">richtige </w:t>
      </w:r>
      <w:r>
        <w:rPr>
          <w:sz w:val="22"/>
          <w:szCs w:val="22"/>
        </w:rPr>
        <w:t>Autofahren zumindest ein wenig eingedämmt werden. Kleinvieh macht bekanntlich auch Mist.</w:t>
      </w:r>
      <w:r w:rsidR="0047396B">
        <w:rPr>
          <w:sz w:val="22"/>
          <w:szCs w:val="22"/>
        </w:rPr>
        <w:t xml:space="preserve"> </w:t>
      </w:r>
    </w:p>
    <w:p w14:paraId="30769EF1" w14:textId="3E4B4851" w:rsidR="0047396B" w:rsidRDefault="0047396B" w:rsidP="006B52D1">
      <w:pPr>
        <w:spacing w:after="160" w:line="259" w:lineRule="auto"/>
        <w:rPr>
          <w:sz w:val="22"/>
          <w:szCs w:val="22"/>
        </w:rPr>
      </w:pPr>
      <w:r>
        <w:rPr>
          <w:sz w:val="22"/>
          <w:szCs w:val="22"/>
        </w:rPr>
        <w:t>Das Buch geht speziell auf das Fahrverhalten ein und macht auf einige schlechte Angewohnheiten aufmerksam, die sich bei Abgewöhnung in eine höhere Wirtschaftlichkeit ummünzen lassen. Strategien wie das Ausstellen des Motors bei längeren Wartezeiten an Ampeln oder Bahnübergängen sind zwar keine Weltneuheit, werden aber von vielen Autofahrern nicht beherzigt. Es schont sowohl Motor und zwangsweise Portemonnaie als auch die Umwelt.</w:t>
      </w:r>
    </w:p>
    <w:p w14:paraId="615FAA10" w14:textId="5A1C7F9A" w:rsidR="0047396B" w:rsidRDefault="0047396B" w:rsidP="006B52D1">
      <w:pPr>
        <w:spacing w:after="160" w:line="259" w:lineRule="auto"/>
        <w:rPr>
          <w:sz w:val="22"/>
          <w:szCs w:val="22"/>
        </w:rPr>
      </w:pPr>
      <w:r>
        <w:rPr>
          <w:sz w:val="22"/>
          <w:szCs w:val="22"/>
        </w:rPr>
        <w:t xml:space="preserve">Weitere kleinere Tipps wie Bildung von Fahrgemeinschaften, Vermeidung von Kurzstrecken und Reduzierung von Gewicht gesellen sich zum Portfolio an Sparstrategien dazu. Vor allem lasse sich aber über den Fahrstil so einiges an Sprit und damit an Geld sparen. Der Autor spricht in diesem Zusammenhang von einem </w:t>
      </w:r>
      <w:r>
        <w:rPr>
          <w:i/>
          <w:sz w:val="22"/>
          <w:szCs w:val="22"/>
        </w:rPr>
        <w:t xml:space="preserve">sündigen </w:t>
      </w:r>
      <w:r>
        <w:rPr>
          <w:sz w:val="22"/>
          <w:szCs w:val="22"/>
        </w:rPr>
        <w:t xml:space="preserve">Fahrstil, der zu Lasten des Tanks geht. Dazu gehört unter anderem </w:t>
      </w:r>
      <w:proofErr w:type="gramStart"/>
      <w:r w:rsidR="005E0CD4">
        <w:rPr>
          <w:sz w:val="22"/>
          <w:szCs w:val="22"/>
        </w:rPr>
        <w:t>hochtouriges</w:t>
      </w:r>
      <w:proofErr w:type="gramEnd"/>
      <w:r>
        <w:rPr>
          <w:sz w:val="22"/>
          <w:szCs w:val="22"/>
        </w:rPr>
        <w:t xml:space="preserve"> Fahren.</w:t>
      </w:r>
    </w:p>
    <w:p w14:paraId="60303D35" w14:textId="35A912D1" w:rsidR="001A1075" w:rsidRDefault="001A1075" w:rsidP="006B52D1">
      <w:pPr>
        <w:spacing w:after="160" w:line="259" w:lineRule="auto"/>
        <w:rPr>
          <w:sz w:val="22"/>
          <w:szCs w:val="22"/>
        </w:rPr>
      </w:pPr>
    </w:p>
    <w:p w14:paraId="3243995E" w14:textId="05204C95" w:rsidR="001A1075" w:rsidRDefault="001A1075" w:rsidP="006B52D1">
      <w:pPr>
        <w:spacing w:after="160" w:line="259" w:lineRule="auto"/>
        <w:rPr>
          <w:b/>
          <w:bCs/>
        </w:rPr>
      </w:pPr>
      <w:r>
        <w:rPr>
          <w:b/>
          <w:bCs/>
        </w:rPr>
        <w:t>Finanzierung von Immobilien</w:t>
      </w:r>
    </w:p>
    <w:p w14:paraId="4326A40E" w14:textId="0693D83F" w:rsidR="001A1075" w:rsidRDefault="001A1075" w:rsidP="006B52D1">
      <w:pPr>
        <w:spacing w:after="160" w:line="259" w:lineRule="auto"/>
        <w:rPr>
          <w:sz w:val="22"/>
          <w:szCs w:val="22"/>
        </w:rPr>
      </w:pPr>
      <w:r>
        <w:rPr>
          <w:sz w:val="22"/>
          <w:szCs w:val="22"/>
        </w:rPr>
        <w:t xml:space="preserve">Ein gänzlich anderes Gebiet zum Thema Geld sparen behandelt Gerd </w:t>
      </w:r>
      <w:proofErr w:type="spellStart"/>
      <w:r>
        <w:rPr>
          <w:sz w:val="22"/>
          <w:szCs w:val="22"/>
        </w:rPr>
        <w:t>Kommer</w:t>
      </w:r>
      <w:proofErr w:type="spellEnd"/>
      <w:r>
        <w:rPr>
          <w:sz w:val="22"/>
          <w:szCs w:val="22"/>
        </w:rPr>
        <w:t xml:space="preserve"> in seinem Buch </w:t>
      </w:r>
      <w:r>
        <w:rPr>
          <w:b/>
          <w:sz w:val="22"/>
          <w:szCs w:val="22"/>
        </w:rPr>
        <w:t>Immobilienfinanzierung für Selbstnutzer</w:t>
      </w:r>
      <w:r>
        <w:rPr>
          <w:sz w:val="22"/>
          <w:szCs w:val="22"/>
        </w:rPr>
        <w:t>, in dem er darauf eingeht, wie sich Geld sparen lässt und Fehler beim Kauf der eigenen vier Wände vermeiden lassen.</w:t>
      </w:r>
    </w:p>
    <w:p w14:paraId="70DBA5F3" w14:textId="12581FC6" w:rsidR="001A1075" w:rsidRDefault="001A1075" w:rsidP="006B52D1">
      <w:pPr>
        <w:spacing w:after="160" w:line="259" w:lineRule="auto"/>
        <w:rPr>
          <w:sz w:val="22"/>
          <w:szCs w:val="22"/>
        </w:rPr>
      </w:pPr>
      <w:r>
        <w:rPr>
          <w:sz w:val="22"/>
          <w:szCs w:val="22"/>
        </w:rPr>
        <w:t xml:space="preserve">Im ersten Abschnitt behandelt der Autor grundsätzliche Überlegungen, die mit </w:t>
      </w:r>
      <w:hyperlink r:id="rId14" w:history="1">
        <w:r w:rsidRPr="00AA196A">
          <w:rPr>
            <w:rStyle w:val="Hyperlink"/>
            <w:sz w:val="22"/>
            <w:szCs w:val="22"/>
          </w:rPr>
          <w:t>Wohnimmobilien</w:t>
        </w:r>
      </w:hyperlink>
      <w:r>
        <w:rPr>
          <w:sz w:val="22"/>
          <w:szCs w:val="22"/>
        </w:rPr>
        <w:t xml:space="preserve"> in Verbindung stehen. Aspekte wie die historischen Renditen in Deutschland und dessen zukünftige Entwicklungen finden darin Erwähnung. Darüber hinaus wird das Eigenkapital thematisiert und wie welche Nebenkosten auf einen zukommen. Da es </w:t>
      </w:r>
      <w:r w:rsidR="005E0CD4">
        <w:rPr>
          <w:sz w:val="22"/>
          <w:szCs w:val="22"/>
        </w:rPr>
        <w:t xml:space="preserve">sich </w:t>
      </w:r>
      <w:r>
        <w:rPr>
          <w:sz w:val="22"/>
          <w:szCs w:val="22"/>
        </w:rPr>
        <w:t>bei Immobilien in der Regel um höhere Summen handelt, werden auch monatliche Belastungen und die Zinsbindungsdauer im Buch beschrieben.</w:t>
      </w:r>
    </w:p>
    <w:p w14:paraId="04D7679F" w14:textId="081C38CE" w:rsidR="0081146C" w:rsidRPr="000C6A44" w:rsidRDefault="001A1075" w:rsidP="009B3437">
      <w:pPr>
        <w:spacing w:after="160" w:line="259" w:lineRule="auto"/>
        <w:rPr>
          <w:sz w:val="22"/>
          <w:szCs w:val="22"/>
        </w:rPr>
      </w:pPr>
      <w:r>
        <w:rPr>
          <w:sz w:val="22"/>
          <w:szCs w:val="22"/>
        </w:rPr>
        <w:t xml:space="preserve">Gerd </w:t>
      </w:r>
      <w:proofErr w:type="spellStart"/>
      <w:r>
        <w:rPr>
          <w:sz w:val="22"/>
          <w:szCs w:val="22"/>
        </w:rPr>
        <w:t>Kommer</w:t>
      </w:r>
      <w:proofErr w:type="spellEnd"/>
      <w:r>
        <w:rPr>
          <w:sz w:val="22"/>
          <w:szCs w:val="22"/>
        </w:rPr>
        <w:t xml:space="preserve"> analysiert in seinem Werk den kompletten Werdegang und alle möglichen Facetten einer Immobilienfinanzierung und gibt Ratschläge, w</w:t>
      </w:r>
      <w:bookmarkStart w:id="0" w:name="_GoBack"/>
      <w:bookmarkEnd w:id="0"/>
      <w:r>
        <w:rPr>
          <w:sz w:val="22"/>
          <w:szCs w:val="22"/>
        </w:rPr>
        <w:t>ie sich an einigen Stellen Geld sparen lässt.</w:t>
      </w:r>
    </w:p>
    <w:sectPr w:rsidR="0081146C" w:rsidRPr="000C6A44" w:rsidSect="00A22E9A">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50A0B"/>
    <w:multiLevelType w:val="hybridMultilevel"/>
    <w:tmpl w:val="CE461146"/>
    <w:lvl w:ilvl="0" w:tplc="85D4AC92">
      <w:start w:val="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750BEA"/>
    <w:multiLevelType w:val="hybridMultilevel"/>
    <w:tmpl w:val="E4D66854"/>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 w15:restartNumberingAfterBreak="0">
    <w:nsid w:val="178506CD"/>
    <w:multiLevelType w:val="multilevel"/>
    <w:tmpl w:val="040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1A084BE3"/>
    <w:multiLevelType w:val="hybridMultilevel"/>
    <w:tmpl w:val="1960FAC8"/>
    <w:lvl w:ilvl="0" w:tplc="646A913C">
      <w:start w:val="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4713F3F"/>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C381E08"/>
    <w:multiLevelType w:val="hybridMultilevel"/>
    <w:tmpl w:val="C72A54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9D13CE8"/>
    <w:multiLevelType w:val="hybridMultilevel"/>
    <w:tmpl w:val="E90CFBB2"/>
    <w:lvl w:ilvl="0" w:tplc="AE1E3D58">
      <w:start w:val="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EA62928"/>
    <w:multiLevelType w:val="multilevel"/>
    <w:tmpl w:val="57D60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7B2BA4"/>
    <w:multiLevelType w:val="hybridMultilevel"/>
    <w:tmpl w:val="01A8088C"/>
    <w:lvl w:ilvl="0" w:tplc="0407000F">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9" w15:restartNumberingAfterBreak="0">
    <w:nsid w:val="558A5D4A"/>
    <w:multiLevelType w:val="hybridMultilevel"/>
    <w:tmpl w:val="41BAFC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8"/>
  </w:num>
  <w:num w:numId="5">
    <w:abstractNumId w:val="2"/>
  </w:num>
  <w:num w:numId="6">
    <w:abstractNumId w:val="4"/>
  </w:num>
  <w:num w:numId="7">
    <w:abstractNumId w:val="6"/>
  </w:num>
  <w:num w:numId="8">
    <w:abstractNumId w:val="1"/>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97A"/>
    <w:rsid w:val="000C6A44"/>
    <w:rsid w:val="000F2C93"/>
    <w:rsid w:val="0012407A"/>
    <w:rsid w:val="001373F8"/>
    <w:rsid w:val="001A1075"/>
    <w:rsid w:val="001C2823"/>
    <w:rsid w:val="001C4689"/>
    <w:rsid w:val="001C64A2"/>
    <w:rsid w:val="001D3177"/>
    <w:rsid w:val="001D538B"/>
    <w:rsid w:val="00201708"/>
    <w:rsid w:val="00222651"/>
    <w:rsid w:val="00250F91"/>
    <w:rsid w:val="0025213B"/>
    <w:rsid w:val="00267DCF"/>
    <w:rsid w:val="00276BB8"/>
    <w:rsid w:val="00292655"/>
    <w:rsid w:val="002E4785"/>
    <w:rsid w:val="002F68B6"/>
    <w:rsid w:val="002F6B4B"/>
    <w:rsid w:val="003014DC"/>
    <w:rsid w:val="00335926"/>
    <w:rsid w:val="00361A1C"/>
    <w:rsid w:val="003A7749"/>
    <w:rsid w:val="003D6525"/>
    <w:rsid w:val="003F4B21"/>
    <w:rsid w:val="003F6C36"/>
    <w:rsid w:val="004006E6"/>
    <w:rsid w:val="00434F22"/>
    <w:rsid w:val="0044340D"/>
    <w:rsid w:val="00462993"/>
    <w:rsid w:val="00462D7A"/>
    <w:rsid w:val="0047396B"/>
    <w:rsid w:val="00473A75"/>
    <w:rsid w:val="00493469"/>
    <w:rsid w:val="004A3B4B"/>
    <w:rsid w:val="00503A51"/>
    <w:rsid w:val="00545A32"/>
    <w:rsid w:val="0058797A"/>
    <w:rsid w:val="00594564"/>
    <w:rsid w:val="005E0CD4"/>
    <w:rsid w:val="005E4231"/>
    <w:rsid w:val="00603411"/>
    <w:rsid w:val="0060429D"/>
    <w:rsid w:val="00682610"/>
    <w:rsid w:val="006B068F"/>
    <w:rsid w:val="006B52D1"/>
    <w:rsid w:val="007532A9"/>
    <w:rsid w:val="00753B39"/>
    <w:rsid w:val="00754E08"/>
    <w:rsid w:val="007634D8"/>
    <w:rsid w:val="00785E04"/>
    <w:rsid w:val="00786791"/>
    <w:rsid w:val="007A1180"/>
    <w:rsid w:val="007B6339"/>
    <w:rsid w:val="007C56DC"/>
    <w:rsid w:val="007E298C"/>
    <w:rsid w:val="008011CB"/>
    <w:rsid w:val="0081146C"/>
    <w:rsid w:val="00811B47"/>
    <w:rsid w:val="00815FB7"/>
    <w:rsid w:val="008312FA"/>
    <w:rsid w:val="0084797B"/>
    <w:rsid w:val="00865ECB"/>
    <w:rsid w:val="008D50EF"/>
    <w:rsid w:val="009727CC"/>
    <w:rsid w:val="00973F93"/>
    <w:rsid w:val="00990ED9"/>
    <w:rsid w:val="009B3437"/>
    <w:rsid w:val="009C19B3"/>
    <w:rsid w:val="009C1E94"/>
    <w:rsid w:val="009E1038"/>
    <w:rsid w:val="009F6F3A"/>
    <w:rsid w:val="00A040F3"/>
    <w:rsid w:val="00A17377"/>
    <w:rsid w:val="00A22E9A"/>
    <w:rsid w:val="00A243C3"/>
    <w:rsid w:val="00A357EA"/>
    <w:rsid w:val="00A60C70"/>
    <w:rsid w:val="00A73281"/>
    <w:rsid w:val="00A92592"/>
    <w:rsid w:val="00AA196A"/>
    <w:rsid w:val="00AA4211"/>
    <w:rsid w:val="00AA5DD8"/>
    <w:rsid w:val="00B32502"/>
    <w:rsid w:val="00B44F6E"/>
    <w:rsid w:val="00B518F6"/>
    <w:rsid w:val="00B66FE7"/>
    <w:rsid w:val="00B85472"/>
    <w:rsid w:val="00BA654E"/>
    <w:rsid w:val="00BC25EF"/>
    <w:rsid w:val="00BD358F"/>
    <w:rsid w:val="00BE0F9E"/>
    <w:rsid w:val="00BE6803"/>
    <w:rsid w:val="00BE6C25"/>
    <w:rsid w:val="00BF3FD6"/>
    <w:rsid w:val="00C608FC"/>
    <w:rsid w:val="00C968E3"/>
    <w:rsid w:val="00CB2362"/>
    <w:rsid w:val="00CC6B9E"/>
    <w:rsid w:val="00CD15B3"/>
    <w:rsid w:val="00D259B5"/>
    <w:rsid w:val="00D63D4F"/>
    <w:rsid w:val="00D86F18"/>
    <w:rsid w:val="00D95D20"/>
    <w:rsid w:val="00DE4BB4"/>
    <w:rsid w:val="00E04BAF"/>
    <w:rsid w:val="00E52902"/>
    <w:rsid w:val="00E54F8D"/>
    <w:rsid w:val="00E85C6D"/>
    <w:rsid w:val="00E962A6"/>
    <w:rsid w:val="00EA0BE8"/>
    <w:rsid w:val="00EB13BD"/>
    <w:rsid w:val="00EE14B6"/>
    <w:rsid w:val="00F00CF8"/>
    <w:rsid w:val="00F027AD"/>
    <w:rsid w:val="00F0472F"/>
    <w:rsid w:val="00F467AB"/>
    <w:rsid w:val="00F7693A"/>
    <w:rsid w:val="00F8560E"/>
    <w:rsid w:val="00F9335A"/>
    <w:rsid w:val="00FA0FE1"/>
    <w:rsid w:val="00FF38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CBFA6"/>
  <w14:defaultImageDpi w14:val="32767"/>
  <w15:chartTrackingRefBased/>
  <w15:docId w15:val="{A572ACCF-6F71-1642-9D37-95AC7BCA2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3">
    <w:name w:val="heading 3"/>
    <w:basedOn w:val="Standard"/>
    <w:link w:val="berschrift3Zchn"/>
    <w:uiPriority w:val="9"/>
    <w:qFormat/>
    <w:rsid w:val="00A243C3"/>
    <w:pPr>
      <w:spacing w:before="100" w:beforeAutospacing="1" w:after="100" w:afterAutospacing="1"/>
      <w:outlineLvl w:val="2"/>
    </w:pPr>
    <w:rPr>
      <w:rFonts w:ascii="Times New Roman" w:eastAsia="Times New Roman" w:hAnsi="Times New Roman" w:cs="Times New Roman"/>
      <w:b/>
      <w:bCs/>
      <w:sz w:val="27"/>
      <w:szCs w:val="27"/>
      <w:lang w:eastAsia="de-DE"/>
    </w:rPr>
  </w:style>
  <w:style w:type="paragraph" w:styleId="berschrift4">
    <w:name w:val="heading 4"/>
    <w:basedOn w:val="Standard"/>
    <w:next w:val="Standard"/>
    <w:link w:val="berschrift4Zchn"/>
    <w:uiPriority w:val="9"/>
    <w:semiHidden/>
    <w:unhideWhenUsed/>
    <w:qFormat/>
    <w:rsid w:val="0029265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259B5"/>
    <w:rPr>
      <w:color w:val="0563C1" w:themeColor="hyperlink"/>
      <w:u w:val="single"/>
    </w:rPr>
  </w:style>
  <w:style w:type="character" w:customStyle="1" w:styleId="NichtaufgelsteErwhnung1">
    <w:name w:val="Nicht aufgelöste Erwähnung1"/>
    <w:basedOn w:val="Absatz-Standardschriftart"/>
    <w:uiPriority w:val="99"/>
    <w:rsid w:val="00D259B5"/>
    <w:rPr>
      <w:color w:val="605E5C"/>
      <w:shd w:val="clear" w:color="auto" w:fill="E1DFDD"/>
    </w:rPr>
  </w:style>
  <w:style w:type="paragraph" w:styleId="Listenabsatz">
    <w:name w:val="List Paragraph"/>
    <w:basedOn w:val="Standard"/>
    <w:uiPriority w:val="1"/>
    <w:qFormat/>
    <w:rsid w:val="007C56DC"/>
    <w:pPr>
      <w:ind w:left="720"/>
      <w:contextualSpacing/>
    </w:pPr>
  </w:style>
  <w:style w:type="paragraph" w:styleId="Sprechblasentext">
    <w:name w:val="Balloon Text"/>
    <w:basedOn w:val="Standard"/>
    <w:link w:val="SprechblasentextZchn"/>
    <w:uiPriority w:val="99"/>
    <w:semiHidden/>
    <w:unhideWhenUsed/>
    <w:rsid w:val="001C64A2"/>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C64A2"/>
    <w:rPr>
      <w:rFonts w:ascii="Segoe UI" w:hAnsi="Segoe UI" w:cs="Segoe UI"/>
      <w:sz w:val="18"/>
      <w:szCs w:val="18"/>
    </w:rPr>
  </w:style>
  <w:style w:type="paragraph" w:styleId="StandardWeb">
    <w:name w:val="Normal (Web)"/>
    <w:basedOn w:val="Standard"/>
    <w:uiPriority w:val="99"/>
    <w:semiHidden/>
    <w:unhideWhenUsed/>
    <w:rsid w:val="00503A51"/>
    <w:pPr>
      <w:spacing w:before="100" w:beforeAutospacing="1" w:after="100" w:afterAutospacing="1"/>
    </w:pPr>
    <w:rPr>
      <w:rFonts w:ascii="Times New Roman" w:eastAsia="Times New Roman" w:hAnsi="Times New Roman" w:cs="Times New Roman"/>
      <w:lang w:eastAsia="de-DE"/>
    </w:rPr>
  </w:style>
  <w:style w:type="character" w:customStyle="1" w:styleId="berschrift3Zchn">
    <w:name w:val="Überschrift 3 Zchn"/>
    <w:basedOn w:val="Absatz-Standardschriftart"/>
    <w:link w:val="berschrift3"/>
    <w:uiPriority w:val="9"/>
    <w:rsid w:val="00A243C3"/>
    <w:rPr>
      <w:rFonts w:ascii="Times New Roman" w:eastAsia="Times New Roman" w:hAnsi="Times New Roman" w:cs="Times New Roman"/>
      <w:b/>
      <w:bCs/>
      <w:sz w:val="27"/>
      <w:szCs w:val="27"/>
      <w:lang w:eastAsia="de-DE"/>
    </w:rPr>
  </w:style>
  <w:style w:type="character" w:customStyle="1" w:styleId="mediasubtitle">
    <w:name w:val="mediasubtitle"/>
    <w:basedOn w:val="Absatz-Standardschriftart"/>
    <w:rsid w:val="00A243C3"/>
  </w:style>
  <w:style w:type="character" w:customStyle="1" w:styleId="mediasubtitletext">
    <w:name w:val="mediasubtitletext"/>
    <w:basedOn w:val="Absatz-Standardschriftart"/>
    <w:rsid w:val="00A243C3"/>
  </w:style>
  <w:style w:type="character" w:customStyle="1" w:styleId="mediarights">
    <w:name w:val="mediarights"/>
    <w:basedOn w:val="Absatz-Standardschriftart"/>
    <w:rsid w:val="00A243C3"/>
  </w:style>
  <w:style w:type="paragraph" w:customStyle="1" w:styleId="text">
    <w:name w:val="text"/>
    <w:basedOn w:val="Standard"/>
    <w:rsid w:val="00A243C3"/>
    <w:pPr>
      <w:spacing w:before="100" w:beforeAutospacing="1" w:after="100" w:afterAutospacing="1"/>
    </w:pPr>
    <w:rPr>
      <w:rFonts w:ascii="Times New Roman" w:eastAsia="Times New Roman" w:hAnsi="Times New Roman" w:cs="Times New Roman"/>
      <w:lang w:eastAsia="de-DE"/>
    </w:rPr>
  </w:style>
  <w:style w:type="character" w:customStyle="1" w:styleId="berschrift4Zchn">
    <w:name w:val="Überschrift 4 Zchn"/>
    <w:basedOn w:val="Absatz-Standardschriftart"/>
    <w:link w:val="berschrift4"/>
    <w:uiPriority w:val="9"/>
    <w:semiHidden/>
    <w:rsid w:val="00292655"/>
    <w:rPr>
      <w:rFonts w:asciiTheme="majorHAnsi" w:eastAsiaTheme="majorEastAsia" w:hAnsiTheme="majorHAnsi" w:cstheme="majorBidi"/>
      <w:i/>
      <w:iCs/>
      <w:color w:val="2F5496" w:themeColor="accent1" w:themeShade="BF"/>
    </w:rPr>
  </w:style>
  <w:style w:type="character" w:styleId="Fett">
    <w:name w:val="Strong"/>
    <w:basedOn w:val="Absatz-Standardschriftart"/>
    <w:uiPriority w:val="22"/>
    <w:qFormat/>
    <w:rsid w:val="00292655"/>
    <w:rPr>
      <w:b/>
      <w:bCs/>
    </w:rPr>
  </w:style>
  <w:style w:type="character" w:styleId="BesuchterHyperlink">
    <w:name w:val="FollowedHyperlink"/>
    <w:basedOn w:val="Absatz-Standardschriftart"/>
    <w:uiPriority w:val="99"/>
    <w:semiHidden/>
    <w:unhideWhenUsed/>
    <w:rsid w:val="00292655"/>
    <w:rPr>
      <w:color w:val="954F72" w:themeColor="followedHyperlink"/>
      <w:u w:val="single"/>
    </w:rPr>
  </w:style>
  <w:style w:type="character" w:customStyle="1" w:styleId="UnresolvedMention">
    <w:name w:val="Unresolved Mention"/>
    <w:basedOn w:val="Absatz-Standardschriftart"/>
    <w:uiPriority w:val="99"/>
    <w:semiHidden/>
    <w:unhideWhenUsed/>
    <w:rsid w:val="00BC25EF"/>
    <w:rPr>
      <w:color w:val="605E5C"/>
      <w:shd w:val="clear" w:color="auto" w:fill="E1DFDD"/>
    </w:rPr>
  </w:style>
  <w:style w:type="paragraph" w:customStyle="1" w:styleId="odd">
    <w:name w:val="odd"/>
    <w:basedOn w:val="Standard"/>
    <w:rsid w:val="008011CB"/>
    <w:pPr>
      <w:spacing w:before="100" w:beforeAutospacing="1" w:after="100" w:afterAutospacing="1"/>
    </w:pPr>
    <w:rPr>
      <w:rFonts w:ascii="Times New Roman" w:eastAsia="Times New Roman" w:hAnsi="Times New Roman" w:cs="Times New Roman"/>
      <w:lang w:eastAsia="de-DE"/>
    </w:rPr>
  </w:style>
  <w:style w:type="paragraph" w:customStyle="1" w:styleId="documentdescription">
    <w:name w:val="documentdescription"/>
    <w:basedOn w:val="Standard"/>
    <w:rsid w:val="007532A9"/>
    <w:pPr>
      <w:spacing w:before="100" w:beforeAutospacing="1" w:after="100" w:afterAutospacing="1"/>
    </w:pPr>
    <w:rPr>
      <w:rFonts w:ascii="Times New Roman" w:eastAsia="Times New Roman" w:hAnsi="Times New Roman"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5129023">
      <w:bodyDiv w:val="1"/>
      <w:marLeft w:val="0"/>
      <w:marRight w:val="0"/>
      <w:marTop w:val="0"/>
      <w:marBottom w:val="0"/>
      <w:divBdr>
        <w:top w:val="none" w:sz="0" w:space="0" w:color="auto"/>
        <w:left w:val="none" w:sz="0" w:space="0" w:color="auto"/>
        <w:bottom w:val="none" w:sz="0" w:space="0" w:color="auto"/>
        <w:right w:val="none" w:sz="0" w:space="0" w:color="auto"/>
      </w:divBdr>
    </w:div>
    <w:div w:id="492599021">
      <w:bodyDiv w:val="1"/>
      <w:marLeft w:val="0"/>
      <w:marRight w:val="0"/>
      <w:marTop w:val="0"/>
      <w:marBottom w:val="0"/>
      <w:divBdr>
        <w:top w:val="none" w:sz="0" w:space="0" w:color="auto"/>
        <w:left w:val="none" w:sz="0" w:space="0" w:color="auto"/>
        <w:bottom w:val="none" w:sz="0" w:space="0" w:color="auto"/>
        <w:right w:val="none" w:sz="0" w:space="0" w:color="auto"/>
      </w:divBdr>
    </w:div>
    <w:div w:id="834960194">
      <w:bodyDiv w:val="1"/>
      <w:marLeft w:val="0"/>
      <w:marRight w:val="0"/>
      <w:marTop w:val="0"/>
      <w:marBottom w:val="0"/>
      <w:divBdr>
        <w:top w:val="none" w:sz="0" w:space="0" w:color="auto"/>
        <w:left w:val="none" w:sz="0" w:space="0" w:color="auto"/>
        <w:bottom w:val="none" w:sz="0" w:space="0" w:color="auto"/>
        <w:right w:val="none" w:sz="0" w:space="0" w:color="auto"/>
      </w:divBdr>
    </w:div>
    <w:div w:id="848905106">
      <w:bodyDiv w:val="1"/>
      <w:marLeft w:val="0"/>
      <w:marRight w:val="0"/>
      <w:marTop w:val="0"/>
      <w:marBottom w:val="0"/>
      <w:divBdr>
        <w:top w:val="none" w:sz="0" w:space="0" w:color="auto"/>
        <w:left w:val="none" w:sz="0" w:space="0" w:color="auto"/>
        <w:bottom w:val="none" w:sz="0" w:space="0" w:color="auto"/>
        <w:right w:val="none" w:sz="0" w:space="0" w:color="auto"/>
      </w:divBdr>
    </w:div>
    <w:div w:id="982270102">
      <w:bodyDiv w:val="1"/>
      <w:marLeft w:val="0"/>
      <w:marRight w:val="0"/>
      <w:marTop w:val="0"/>
      <w:marBottom w:val="0"/>
      <w:divBdr>
        <w:top w:val="none" w:sz="0" w:space="0" w:color="auto"/>
        <w:left w:val="none" w:sz="0" w:space="0" w:color="auto"/>
        <w:bottom w:val="none" w:sz="0" w:space="0" w:color="auto"/>
        <w:right w:val="none" w:sz="0" w:space="0" w:color="auto"/>
      </w:divBdr>
    </w:div>
    <w:div w:id="1322808930">
      <w:bodyDiv w:val="1"/>
      <w:marLeft w:val="0"/>
      <w:marRight w:val="0"/>
      <w:marTop w:val="0"/>
      <w:marBottom w:val="0"/>
      <w:divBdr>
        <w:top w:val="none" w:sz="0" w:space="0" w:color="auto"/>
        <w:left w:val="none" w:sz="0" w:space="0" w:color="auto"/>
        <w:bottom w:val="none" w:sz="0" w:space="0" w:color="auto"/>
        <w:right w:val="none" w:sz="0" w:space="0" w:color="auto"/>
      </w:divBdr>
    </w:div>
    <w:div w:id="1332367445">
      <w:bodyDiv w:val="1"/>
      <w:marLeft w:val="0"/>
      <w:marRight w:val="0"/>
      <w:marTop w:val="0"/>
      <w:marBottom w:val="0"/>
      <w:divBdr>
        <w:top w:val="none" w:sz="0" w:space="0" w:color="auto"/>
        <w:left w:val="none" w:sz="0" w:space="0" w:color="auto"/>
        <w:bottom w:val="none" w:sz="0" w:space="0" w:color="auto"/>
        <w:right w:val="none" w:sz="0" w:space="0" w:color="auto"/>
      </w:divBdr>
    </w:div>
    <w:div w:id="1481657311">
      <w:bodyDiv w:val="1"/>
      <w:marLeft w:val="0"/>
      <w:marRight w:val="0"/>
      <w:marTop w:val="0"/>
      <w:marBottom w:val="0"/>
      <w:divBdr>
        <w:top w:val="none" w:sz="0" w:space="0" w:color="auto"/>
        <w:left w:val="none" w:sz="0" w:space="0" w:color="auto"/>
        <w:bottom w:val="none" w:sz="0" w:space="0" w:color="auto"/>
        <w:right w:val="none" w:sz="0" w:space="0" w:color="auto"/>
      </w:divBdr>
      <w:divsChild>
        <w:div w:id="1532567376">
          <w:marLeft w:val="0"/>
          <w:marRight w:val="0"/>
          <w:marTop w:val="0"/>
          <w:marBottom w:val="0"/>
          <w:divBdr>
            <w:top w:val="none" w:sz="0" w:space="0" w:color="auto"/>
            <w:left w:val="none" w:sz="0" w:space="0" w:color="auto"/>
            <w:bottom w:val="none" w:sz="0" w:space="0" w:color="auto"/>
            <w:right w:val="none" w:sz="0" w:space="0" w:color="auto"/>
          </w:divBdr>
        </w:div>
      </w:divsChild>
    </w:div>
    <w:div w:id="1709256192">
      <w:bodyDiv w:val="1"/>
      <w:marLeft w:val="0"/>
      <w:marRight w:val="0"/>
      <w:marTop w:val="0"/>
      <w:marBottom w:val="0"/>
      <w:divBdr>
        <w:top w:val="none" w:sz="0" w:space="0" w:color="auto"/>
        <w:left w:val="none" w:sz="0" w:space="0" w:color="auto"/>
        <w:bottom w:val="none" w:sz="0" w:space="0" w:color="auto"/>
        <w:right w:val="none" w:sz="0" w:space="0" w:color="auto"/>
      </w:divBdr>
      <w:divsChild>
        <w:div w:id="1274436684">
          <w:marLeft w:val="0"/>
          <w:marRight w:val="0"/>
          <w:marTop w:val="0"/>
          <w:marBottom w:val="0"/>
          <w:divBdr>
            <w:top w:val="none" w:sz="0" w:space="0" w:color="auto"/>
            <w:left w:val="none" w:sz="0" w:space="0" w:color="auto"/>
            <w:bottom w:val="none" w:sz="0" w:space="0" w:color="auto"/>
            <w:right w:val="none" w:sz="0" w:space="0" w:color="auto"/>
          </w:divBdr>
          <w:divsChild>
            <w:div w:id="608203219">
              <w:marLeft w:val="0"/>
              <w:marRight w:val="0"/>
              <w:marTop w:val="0"/>
              <w:marBottom w:val="0"/>
              <w:divBdr>
                <w:top w:val="none" w:sz="0" w:space="0" w:color="auto"/>
                <w:left w:val="none" w:sz="0" w:space="0" w:color="auto"/>
                <w:bottom w:val="none" w:sz="0" w:space="0" w:color="auto"/>
                <w:right w:val="none" w:sz="0" w:space="0" w:color="auto"/>
              </w:divBdr>
              <w:divsChild>
                <w:div w:id="2100564330">
                  <w:marLeft w:val="0"/>
                  <w:marRight w:val="0"/>
                  <w:marTop w:val="0"/>
                  <w:marBottom w:val="0"/>
                  <w:divBdr>
                    <w:top w:val="none" w:sz="0" w:space="0" w:color="auto"/>
                    <w:left w:val="none" w:sz="0" w:space="0" w:color="auto"/>
                    <w:bottom w:val="none" w:sz="0" w:space="0" w:color="auto"/>
                    <w:right w:val="none" w:sz="0" w:space="0" w:color="auto"/>
                  </w:divBdr>
                  <w:divsChild>
                    <w:div w:id="1614551956">
                      <w:marLeft w:val="0"/>
                      <w:marRight w:val="0"/>
                      <w:marTop w:val="0"/>
                      <w:marBottom w:val="0"/>
                      <w:divBdr>
                        <w:top w:val="none" w:sz="0" w:space="0" w:color="auto"/>
                        <w:left w:val="none" w:sz="0" w:space="0" w:color="auto"/>
                        <w:bottom w:val="none" w:sz="0" w:space="0" w:color="auto"/>
                        <w:right w:val="none" w:sz="0" w:space="0" w:color="auto"/>
                      </w:divBdr>
                    </w:div>
                    <w:div w:id="41933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298855">
          <w:marLeft w:val="0"/>
          <w:marRight w:val="0"/>
          <w:marTop w:val="0"/>
          <w:marBottom w:val="0"/>
          <w:divBdr>
            <w:top w:val="none" w:sz="0" w:space="0" w:color="auto"/>
            <w:left w:val="none" w:sz="0" w:space="0" w:color="auto"/>
            <w:bottom w:val="none" w:sz="0" w:space="0" w:color="auto"/>
            <w:right w:val="none" w:sz="0" w:space="0" w:color="auto"/>
          </w:divBdr>
        </w:div>
        <w:div w:id="1122573857">
          <w:marLeft w:val="0"/>
          <w:marRight w:val="0"/>
          <w:marTop w:val="0"/>
          <w:marBottom w:val="0"/>
          <w:divBdr>
            <w:top w:val="none" w:sz="0" w:space="0" w:color="auto"/>
            <w:left w:val="none" w:sz="0" w:space="0" w:color="auto"/>
            <w:bottom w:val="none" w:sz="0" w:space="0" w:color="auto"/>
            <w:right w:val="none" w:sz="0" w:space="0" w:color="auto"/>
          </w:divBdr>
        </w:div>
      </w:divsChild>
    </w:div>
    <w:div w:id="1789229153">
      <w:bodyDiv w:val="1"/>
      <w:marLeft w:val="0"/>
      <w:marRight w:val="0"/>
      <w:marTop w:val="0"/>
      <w:marBottom w:val="0"/>
      <w:divBdr>
        <w:top w:val="none" w:sz="0" w:space="0" w:color="auto"/>
        <w:left w:val="none" w:sz="0" w:space="0" w:color="auto"/>
        <w:bottom w:val="none" w:sz="0" w:space="0" w:color="auto"/>
        <w:right w:val="none" w:sz="0" w:space="0" w:color="auto"/>
      </w:divBdr>
    </w:div>
    <w:div w:id="1796021634">
      <w:bodyDiv w:val="1"/>
      <w:marLeft w:val="0"/>
      <w:marRight w:val="0"/>
      <w:marTop w:val="0"/>
      <w:marBottom w:val="0"/>
      <w:divBdr>
        <w:top w:val="none" w:sz="0" w:space="0" w:color="auto"/>
        <w:left w:val="none" w:sz="0" w:space="0" w:color="auto"/>
        <w:bottom w:val="none" w:sz="0" w:space="0" w:color="auto"/>
        <w:right w:val="none" w:sz="0" w:space="0" w:color="auto"/>
      </w:divBdr>
    </w:div>
    <w:div w:id="1820077308">
      <w:bodyDiv w:val="1"/>
      <w:marLeft w:val="0"/>
      <w:marRight w:val="0"/>
      <w:marTop w:val="0"/>
      <w:marBottom w:val="0"/>
      <w:divBdr>
        <w:top w:val="none" w:sz="0" w:space="0" w:color="auto"/>
        <w:left w:val="none" w:sz="0" w:space="0" w:color="auto"/>
        <w:bottom w:val="none" w:sz="0" w:space="0" w:color="auto"/>
        <w:right w:val="none" w:sz="0" w:space="0" w:color="auto"/>
      </w:divBdr>
    </w:div>
    <w:div w:id="1995449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belhafte-buecher.de/rezensionen-sachbuch-ratgeber/hadamovsky-jonas-solarstrom-solarthermie/" TargetMode="External"/><Relationship Id="rId13" Type="http://schemas.openxmlformats.org/officeDocument/2006/relationships/hyperlink" Target="https://www.fabelhafte-buecher.de/rezensionen-sachbuch-ratgeber/andre-niedostadek-wirtschaftsrecht-fuer-dummies/" TargetMode="External"/><Relationship Id="rId3" Type="http://schemas.openxmlformats.org/officeDocument/2006/relationships/settings" Target="settings.xml"/><Relationship Id="rId7" Type="http://schemas.openxmlformats.org/officeDocument/2006/relationships/hyperlink" Target="https://www.destatis.de/DE/Home/_inhalt.html" TargetMode="External"/><Relationship Id="rId12" Type="http://schemas.openxmlformats.org/officeDocument/2006/relationships/hyperlink" Target="https://www.bundeswahlleiter.de/europawahlen/2019.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pixabay.com/de/photos/geld-einsparungen-schweinchen-wei%C3%9F-1885540/" TargetMode="External"/><Relationship Id="rId11" Type="http://schemas.openxmlformats.org/officeDocument/2006/relationships/hyperlink" Target="https://www.mein-deal.com/"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de.statista.com/statistik/daten/studie/171132/umfrage/haeufigkeit-von-shopping-in-der-freizeit/" TargetMode="External"/><Relationship Id="rId4" Type="http://schemas.openxmlformats.org/officeDocument/2006/relationships/webSettings" Target="webSettings.xml"/><Relationship Id="rId9" Type="http://schemas.openxmlformats.org/officeDocument/2006/relationships/hyperlink" Target="https://orange.handelsblatt.com/artikel/11282" TargetMode="External"/><Relationship Id="rId14" Type="http://schemas.openxmlformats.org/officeDocument/2006/relationships/hyperlink" Target="https://www.fabelhafte-buecher.de/rezensionen-sachbuch-ratgeber/achim-linhardt-gebrauchte-immobilien-haeuser-und-wohnungen-besichtigen-beurteilen-kaufen/"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1141</Words>
  <Characters>7189</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 Piotrowski</dc:creator>
  <cp:keywords/>
  <dc:description/>
  <cp:lastModifiedBy>Bettina Siegert</cp:lastModifiedBy>
  <cp:revision>9</cp:revision>
  <dcterms:created xsi:type="dcterms:W3CDTF">2019-09-12T11:58:00Z</dcterms:created>
  <dcterms:modified xsi:type="dcterms:W3CDTF">2019-09-12T13:27:00Z</dcterms:modified>
</cp:coreProperties>
</file>